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62721" w14:textId="77777777" w:rsidR="00CC2012" w:rsidRPr="00CC2012" w:rsidRDefault="00CC2012" w:rsidP="00CC2012">
      <w:pPr>
        <w:spacing w:after="0" w:line="240" w:lineRule="auto"/>
        <w:jc w:val="center"/>
        <w:rPr>
          <w:rFonts w:ascii="Times New Roman" w:hAnsi="Times New Roman" w:cs="Times New Roman"/>
          <w:b/>
        </w:rPr>
      </w:pPr>
    </w:p>
    <w:p w14:paraId="1017CC32" w14:textId="77777777" w:rsidR="00CC2012" w:rsidRPr="00CC2012" w:rsidRDefault="00CC2012" w:rsidP="00CC201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rPr>
      </w:pPr>
      <w:r w:rsidRPr="00CC2012">
        <w:rPr>
          <w:rFonts w:ascii="Times New Roman" w:eastAsia="Calibri" w:hAnsi="Times New Roman" w:cs="Times New Roman"/>
        </w:rPr>
        <w:tab/>
      </w:r>
    </w:p>
    <w:p w14:paraId="7C015E45" w14:textId="77777777" w:rsidR="00CC2012" w:rsidRDefault="00CC2012" w:rsidP="00CC2012">
      <w:pPr>
        <w:shd w:val="clear" w:color="auto" w:fill="FFFFFF"/>
        <w:suppressAutoHyphens/>
        <w:spacing w:after="0" w:line="240" w:lineRule="auto"/>
        <w:ind w:right="-178"/>
        <w:jc w:val="center"/>
        <w:rPr>
          <w:rFonts w:ascii="Times New Roman" w:eastAsia="Times New Roman" w:hAnsi="Times New Roman" w:cs="Times New Roman"/>
        </w:rPr>
      </w:pPr>
      <w:r w:rsidRPr="00CC2012">
        <w:rPr>
          <w:rFonts w:ascii="Times New Roman" w:eastAsia="Times New Roman" w:hAnsi="Times New Roman" w:cs="Times New Roman"/>
        </w:rPr>
        <w:t>(</w:t>
      </w:r>
      <w:r w:rsidRPr="00CC2012">
        <w:rPr>
          <w:rFonts w:ascii="Times New Roman" w:eastAsia="Times New Roman" w:hAnsi="Times New Roman" w:cs="Times New Roman"/>
          <w:i/>
          <w:iCs/>
        </w:rPr>
        <w:t>tiekėjo pavadinimas</w:t>
      </w:r>
      <w:r w:rsidRPr="00CC2012">
        <w:rPr>
          <w:rFonts w:ascii="Times New Roman" w:eastAsia="Times New Roman" w:hAnsi="Times New Roman" w:cs="Times New Roman"/>
        </w:rPr>
        <w:t>)</w:t>
      </w:r>
    </w:p>
    <w:p w14:paraId="047D2372" w14:textId="77777777" w:rsidR="00035D65" w:rsidRPr="00CC2012" w:rsidRDefault="00035D65" w:rsidP="00CC2012">
      <w:pPr>
        <w:shd w:val="clear" w:color="auto" w:fill="FFFFFF"/>
        <w:suppressAutoHyphens/>
        <w:spacing w:after="0" w:line="240" w:lineRule="auto"/>
        <w:ind w:right="-178"/>
        <w:jc w:val="center"/>
        <w:rPr>
          <w:rFonts w:ascii="Times New Roman" w:eastAsia="Times New Roman" w:hAnsi="Times New Roman" w:cs="Times New Roman"/>
        </w:rPr>
      </w:pPr>
    </w:p>
    <w:p w14:paraId="6B986A5D" w14:textId="2DD23758" w:rsidR="00CC2012" w:rsidRPr="00CC2012" w:rsidRDefault="00035D65" w:rsidP="00CC2012">
      <w:pPr>
        <w:suppressAutoHyphens/>
        <w:spacing w:after="0" w:line="240" w:lineRule="auto"/>
        <w:jc w:val="center"/>
        <w:textAlignment w:val="baseline"/>
        <w:rPr>
          <w:rFonts w:ascii="Times New Roman" w:eastAsia="Times New Roman" w:hAnsi="Times New Roman" w:cs="Times New Roman"/>
        </w:rPr>
      </w:pPr>
      <w:r>
        <w:rPr>
          <w:rFonts w:ascii="Times New Roman" w:eastAsia="Calibri" w:hAnsi="Times New Roman" w:cs="Times New Roman"/>
        </w:rPr>
        <w:t>Lietuvos Respublikos ryšių reguliavimo tarnybai</w:t>
      </w:r>
    </w:p>
    <w:p w14:paraId="51356CD1" w14:textId="77777777" w:rsidR="00CC2012" w:rsidRPr="00CC2012" w:rsidRDefault="00CC2012" w:rsidP="00CC2012">
      <w:pPr>
        <w:spacing w:after="0" w:line="240" w:lineRule="auto"/>
        <w:jc w:val="center"/>
        <w:rPr>
          <w:rFonts w:ascii="Times New Roman" w:hAnsi="Times New Roman" w:cs="Times New Roman"/>
          <w:bCs/>
        </w:rPr>
      </w:pPr>
    </w:p>
    <w:p w14:paraId="099C71A9" w14:textId="77777777" w:rsidR="00CC2012" w:rsidRPr="00CC2012" w:rsidRDefault="00CC2012" w:rsidP="00CC2012">
      <w:pPr>
        <w:spacing w:after="0" w:line="240" w:lineRule="auto"/>
        <w:jc w:val="center"/>
        <w:rPr>
          <w:rFonts w:ascii="Times New Roman" w:hAnsi="Times New Roman" w:cs="Times New Roman"/>
          <w:b/>
        </w:rPr>
      </w:pPr>
      <w:r w:rsidRPr="00CC2012">
        <w:rPr>
          <w:rFonts w:ascii="Times New Roman" w:hAnsi="Times New Roman" w:cs="Times New Roman"/>
          <w:b/>
        </w:rPr>
        <w:t>NACIONALINIO SAUGUMO REIKALAVIMŲ ATITIKTIES DEKLARACIJA</w:t>
      </w:r>
    </w:p>
    <w:p w14:paraId="51C10ACE" w14:textId="77777777" w:rsidR="00CC2012" w:rsidRPr="00CC2012" w:rsidRDefault="00CC2012" w:rsidP="00CC2012">
      <w:pPr>
        <w:spacing w:after="0" w:line="240" w:lineRule="auto"/>
        <w:jc w:val="center"/>
        <w:rPr>
          <w:rFonts w:ascii="Times New Roman" w:hAnsi="Times New Roman" w:cs="Times New Roman"/>
          <w:bCs/>
        </w:rPr>
      </w:pPr>
    </w:p>
    <w:p w14:paraId="75C85354" w14:textId="736605C3"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20</w:t>
      </w:r>
      <w:r w:rsidR="0062430E">
        <w:rPr>
          <w:rFonts w:ascii="Times New Roman" w:hAnsi="Times New Roman" w:cs="Times New Roman"/>
          <w:bCs/>
        </w:rPr>
        <w:t>2</w:t>
      </w:r>
      <w:r w:rsidR="00F61819">
        <w:rPr>
          <w:rFonts w:ascii="Times New Roman" w:hAnsi="Times New Roman" w:cs="Times New Roman"/>
          <w:bCs/>
        </w:rPr>
        <w:t>6</w:t>
      </w:r>
      <w:r w:rsidRPr="00CC2012">
        <w:rPr>
          <w:rFonts w:ascii="Times New Roman" w:hAnsi="Times New Roman" w:cs="Times New Roman"/>
          <w:bCs/>
        </w:rPr>
        <w:t xml:space="preserve"> m._____________ d.</w:t>
      </w:r>
    </w:p>
    <w:p w14:paraId="2131BD32"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__________________________</w:t>
      </w:r>
    </w:p>
    <w:p w14:paraId="0C33EE6D"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(Sudarymo vieta)</w:t>
      </w:r>
    </w:p>
    <w:p w14:paraId="3F4E751C"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Aš, ___________________________________________________________________ ,</w:t>
      </w:r>
    </w:p>
    <w:p w14:paraId="3FEF7EC6"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(tiekėjo vadovo ar jo įgalioto asmens pareigų pavadinimas, vardas ir pavardė)</w:t>
      </w:r>
    </w:p>
    <w:p w14:paraId="61DF5655"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patvirtinu, kad mano vadovaujamas (-a) (atstovaujamas (-a))____________________________ ,</w:t>
      </w:r>
    </w:p>
    <w:p w14:paraId="4FFFE401"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 xml:space="preserve">                                                                                                           (tiekėjo pavadinimas)</w:t>
      </w:r>
    </w:p>
    <w:p w14:paraId="58D40C8F" w14:textId="20670BE1" w:rsidR="00CC2012" w:rsidRPr="00035D65" w:rsidRDefault="00CC2012" w:rsidP="00B570DD">
      <w:pPr>
        <w:spacing w:after="0" w:line="240" w:lineRule="auto"/>
        <w:ind w:left="567"/>
        <w:rPr>
          <w:rFonts w:ascii="Times New Roman" w:hAnsi="Times New Roman" w:cs="Times New Roman"/>
          <w:bCs/>
          <w:u w:val="single"/>
        </w:rPr>
      </w:pPr>
      <w:r w:rsidRPr="00CC2012">
        <w:rPr>
          <w:rFonts w:ascii="Times New Roman" w:hAnsi="Times New Roman" w:cs="Times New Roman"/>
          <w:bCs/>
        </w:rPr>
        <w:t xml:space="preserve">dalyvaujantis (-i) </w:t>
      </w:r>
      <w:r w:rsidR="00035D65">
        <w:rPr>
          <w:rFonts w:ascii="Times New Roman" w:hAnsi="Times New Roman" w:cs="Times New Roman"/>
          <w:bCs/>
        </w:rPr>
        <w:t>Lietuvos Respublikos ryšių reguliavimo tarnybos vyk</w:t>
      </w:r>
      <w:r w:rsidRPr="00CC2012">
        <w:rPr>
          <w:rFonts w:ascii="Times New Roman" w:hAnsi="Times New Roman" w:cs="Times New Roman"/>
          <w:bCs/>
        </w:rPr>
        <w:t xml:space="preserve">domame </w:t>
      </w:r>
      <w:r w:rsidR="00A34FE0">
        <w:rPr>
          <w:rFonts w:ascii="Times New Roman" w:hAnsi="Times New Roman" w:cs="Times New Roman"/>
          <w:bCs/>
        </w:rPr>
        <w:t>serveri</w:t>
      </w:r>
      <w:r w:rsidR="007044FA">
        <w:rPr>
          <w:rFonts w:ascii="Times New Roman" w:hAnsi="Times New Roman" w:cs="Times New Roman"/>
          <w:bCs/>
        </w:rPr>
        <w:t>ų</w:t>
      </w:r>
      <w:r w:rsidR="00A34FE0">
        <w:rPr>
          <w:rFonts w:ascii="Times New Roman" w:hAnsi="Times New Roman" w:cs="Times New Roman"/>
          <w:bCs/>
        </w:rPr>
        <w:t xml:space="preserve"> </w:t>
      </w:r>
      <w:r w:rsidR="00B570DD" w:rsidRPr="00B570DD">
        <w:rPr>
          <w:rFonts w:ascii="Times New Roman" w:hAnsi="Times New Roman" w:cs="Times New Roman"/>
        </w:rPr>
        <w:t>(duomenų iš vaizdo stebėjimo kamerų surinkimui ir saugojimui)</w:t>
      </w:r>
      <w:r w:rsidR="00B570DD" w:rsidDel="005C6045">
        <w:rPr>
          <w:rFonts w:ascii="Times New Roman" w:hAnsi="Times New Roman" w:cs="Times New Roman"/>
          <w:bCs/>
        </w:rPr>
        <w:t xml:space="preserve"> </w:t>
      </w:r>
      <w:r w:rsidR="00E002E2">
        <w:rPr>
          <w:rFonts w:ascii="Times New Roman" w:hAnsi="Times New Roman" w:cs="Times New Roman"/>
          <w:bCs/>
        </w:rPr>
        <w:t>pirkime</w:t>
      </w:r>
      <w:r w:rsidRPr="00CC2012">
        <w:rPr>
          <w:rFonts w:ascii="Times New Roman" w:hAnsi="Times New Roman" w:cs="Times New Roman"/>
          <w:bCs/>
        </w:rPr>
        <w:t>, atitinka toliau nurodomus reikalavimus:</w:t>
      </w:r>
    </w:p>
    <w:p w14:paraId="11BF5CD2" w14:textId="77777777" w:rsidR="00CC2012" w:rsidRPr="00CC2012" w:rsidRDefault="00CC2012" w:rsidP="00B570DD">
      <w:pPr>
        <w:spacing w:after="0" w:line="240" w:lineRule="auto"/>
        <w:ind w:left="567"/>
        <w:rPr>
          <w:rFonts w:ascii="Times New Roman" w:hAnsi="Times New Roman" w:cs="Times New Roman"/>
          <w:bCs/>
          <w:iCs/>
        </w:rPr>
      </w:pPr>
    </w:p>
    <w:p w14:paraId="75588E79" w14:textId="77777777" w:rsidR="00CC2012" w:rsidRPr="00CC2012" w:rsidRDefault="00CC2012" w:rsidP="00CC2012">
      <w:pPr>
        <w:spacing w:after="0" w:line="240" w:lineRule="auto"/>
        <w:rPr>
          <w:rFonts w:ascii="Times New Roman" w:hAnsi="Times New Roman" w:cs="Times New Roman"/>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CC2012" w:rsidRPr="00CC2012" w14:paraId="701C9D76" w14:textId="77777777" w:rsidTr="00480947">
        <w:tc>
          <w:tcPr>
            <w:tcW w:w="352" w:type="dxa"/>
            <w:tcBorders>
              <w:bottom w:val="single" w:sz="4" w:space="0" w:color="auto"/>
              <w:right w:val="nil"/>
            </w:tcBorders>
          </w:tcPr>
          <w:p w14:paraId="615E9BE9" w14:textId="77777777" w:rsidR="00CC2012" w:rsidRPr="00CC2012" w:rsidRDefault="00CC2012" w:rsidP="00480947">
            <w:pPr>
              <w:spacing w:after="0" w:line="240" w:lineRule="auto"/>
              <w:rPr>
                <w:rFonts w:ascii="Times New Roman" w:hAnsi="Times New Roman" w:cs="Times New Roman"/>
                <w:bCs/>
              </w:rPr>
            </w:pPr>
            <w:r w:rsidRPr="00CC2012">
              <w:rPr>
                <w:rFonts w:ascii="Times New Roman" w:hAnsi="Times New Roman" w:cs="Times New Roman"/>
                <w:bCs/>
              </w:rPr>
              <w:t>×</w:t>
            </w:r>
          </w:p>
        </w:tc>
        <w:tc>
          <w:tcPr>
            <w:tcW w:w="9574" w:type="dxa"/>
            <w:vMerge w:val="restart"/>
            <w:tcBorders>
              <w:top w:val="nil"/>
              <w:left w:val="nil"/>
              <w:bottom w:val="nil"/>
              <w:right w:val="nil"/>
            </w:tcBorders>
          </w:tcPr>
          <w:p w14:paraId="73DC93BD" w14:textId="495BEA7B" w:rsidR="00CC2012" w:rsidRPr="00CC2012" w:rsidRDefault="00CC2012" w:rsidP="00AD09BE">
            <w:pPr>
              <w:spacing w:after="0" w:line="240" w:lineRule="auto"/>
              <w:rPr>
                <w:rFonts w:ascii="Times New Roman" w:hAnsi="Times New Roman" w:cs="Times New Roman"/>
                <w:bCs/>
              </w:rPr>
            </w:pPr>
            <w:r w:rsidRPr="00CC2012">
              <w:rPr>
                <w:rFonts w:ascii="Times New Roman" w:hAnsi="Times New Roman" w:cs="Times New Roman"/>
                <w:bCs/>
              </w:rPr>
              <w:t xml:space="preserve">tiekėjo siūlomos </w:t>
            </w:r>
            <w:r w:rsidR="00883187">
              <w:rPr>
                <w:rFonts w:ascii="Times New Roman" w:hAnsi="Times New Roman" w:cs="Times New Roman"/>
                <w:bCs/>
              </w:rPr>
              <w:t>prekės</w:t>
            </w:r>
            <w:r w:rsidRPr="00CC2012">
              <w:rPr>
                <w:rFonts w:ascii="Times New Roman" w:hAnsi="Times New Roman" w:cs="Times New Roman"/>
                <w:bCs/>
              </w:rPr>
              <w:t xml:space="preserve"> nekelia grėsmės nacionaliniam saugumui – vadovaujantis VPĮ 37 straipsnio 9 dalies 2 punktu, </w:t>
            </w:r>
            <w:r w:rsidR="00883187">
              <w:rPr>
                <w:rFonts w:ascii="Times New Roman" w:hAnsi="Times New Roman" w:cs="Times New Roman"/>
                <w:bCs/>
              </w:rPr>
              <w:t>prekių</w:t>
            </w:r>
            <w:r w:rsidRPr="00CC2012">
              <w:rPr>
                <w:rFonts w:ascii="Times New Roman" w:hAnsi="Times New Roman" w:cs="Times New Roman"/>
                <w:bCs/>
              </w:rPr>
              <w:t xml:space="preserve"> teikimas nebus vykdomas iš VPĮ 92 straipsnio 14 dalyje numatytame sąraše nurodytų valstybių ar teritorijų. </w:t>
            </w:r>
          </w:p>
        </w:tc>
      </w:tr>
      <w:tr w:rsidR="00CC2012" w:rsidRPr="00CC2012" w14:paraId="2320A7F1" w14:textId="77777777" w:rsidTr="00480947">
        <w:tc>
          <w:tcPr>
            <w:tcW w:w="352" w:type="dxa"/>
            <w:tcBorders>
              <w:left w:val="nil"/>
              <w:bottom w:val="nil"/>
              <w:right w:val="nil"/>
            </w:tcBorders>
          </w:tcPr>
          <w:p w14:paraId="14D1B5F9"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4C3EDFE8" w14:textId="77777777" w:rsidR="00CC2012" w:rsidRPr="00CC2012" w:rsidRDefault="00CC2012" w:rsidP="00480947">
            <w:pPr>
              <w:spacing w:after="0" w:line="240" w:lineRule="auto"/>
              <w:rPr>
                <w:rFonts w:ascii="Times New Roman" w:hAnsi="Times New Roman" w:cs="Times New Roman"/>
                <w:bCs/>
              </w:rPr>
            </w:pPr>
          </w:p>
        </w:tc>
      </w:tr>
      <w:tr w:rsidR="00CC2012" w:rsidRPr="00CC2012" w14:paraId="705E1BA8" w14:textId="77777777" w:rsidTr="00480947">
        <w:trPr>
          <w:trHeight w:val="708"/>
        </w:trPr>
        <w:tc>
          <w:tcPr>
            <w:tcW w:w="352" w:type="dxa"/>
            <w:tcBorders>
              <w:top w:val="nil"/>
              <w:left w:val="nil"/>
              <w:bottom w:val="nil"/>
              <w:right w:val="nil"/>
            </w:tcBorders>
          </w:tcPr>
          <w:p w14:paraId="36D7882A"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058F9545" w14:textId="77777777" w:rsidR="00CC2012" w:rsidRPr="00CC2012" w:rsidRDefault="00CC2012" w:rsidP="00480947">
            <w:pPr>
              <w:spacing w:after="0" w:line="240" w:lineRule="auto"/>
              <w:rPr>
                <w:rFonts w:ascii="Times New Roman" w:hAnsi="Times New Roman" w:cs="Times New Roman"/>
                <w:bCs/>
              </w:rPr>
            </w:pPr>
          </w:p>
        </w:tc>
      </w:tr>
    </w:tbl>
    <w:p w14:paraId="6557E095" w14:textId="77777777" w:rsidR="00CC2012" w:rsidRPr="00CC2012" w:rsidRDefault="00CC2012" w:rsidP="00CC2012">
      <w:pPr>
        <w:spacing w:after="0" w:line="240" w:lineRule="auto"/>
        <w:rPr>
          <w:rFonts w:ascii="Times New Roman" w:hAnsi="Times New Roman" w:cs="Times New Roman"/>
          <w:bCs/>
          <w:i/>
        </w:rPr>
      </w:pPr>
    </w:p>
    <w:p w14:paraId="774FAB56" w14:textId="77777777" w:rsidR="00CC2012" w:rsidRPr="00CC2012" w:rsidRDefault="00CC2012" w:rsidP="00CC2012">
      <w:pPr>
        <w:spacing w:after="0" w:line="240" w:lineRule="auto"/>
        <w:rPr>
          <w:rFonts w:ascii="Times New Roman" w:hAnsi="Times New Roman" w:cs="Times New Roman"/>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CC2012" w:rsidRPr="00CC2012" w14:paraId="01ED50AC" w14:textId="77777777" w:rsidTr="00480947">
        <w:tc>
          <w:tcPr>
            <w:tcW w:w="352" w:type="dxa"/>
            <w:tcBorders>
              <w:top w:val="single" w:sz="4" w:space="0" w:color="auto"/>
              <w:left w:val="single" w:sz="4" w:space="0" w:color="auto"/>
              <w:bottom w:val="single" w:sz="4" w:space="0" w:color="auto"/>
              <w:right w:val="nil"/>
            </w:tcBorders>
          </w:tcPr>
          <w:p w14:paraId="466D0212" w14:textId="77777777" w:rsidR="00CC2012" w:rsidRPr="00CC2012" w:rsidRDefault="00CC2012" w:rsidP="00480947">
            <w:pPr>
              <w:spacing w:after="0" w:line="240" w:lineRule="auto"/>
              <w:rPr>
                <w:rFonts w:ascii="Times New Roman" w:hAnsi="Times New Roman" w:cs="Times New Roman"/>
                <w:bCs/>
              </w:rPr>
            </w:pPr>
            <w:r w:rsidRPr="00CC2012">
              <w:rPr>
                <w:rFonts w:ascii="Times New Roman" w:hAnsi="Times New Roman" w:cs="Times New Roman"/>
                <w:bCs/>
              </w:rPr>
              <w:t>×</w:t>
            </w:r>
          </w:p>
        </w:tc>
        <w:tc>
          <w:tcPr>
            <w:tcW w:w="9574" w:type="dxa"/>
            <w:vMerge w:val="restart"/>
            <w:tcBorders>
              <w:top w:val="nil"/>
              <w:left w:val="nil"/>
              <w:bottom w:val="nil"/>
              <w:right w:val="nil"/>
            </w:tcBorders>
          </w:tcPr>
          <w:p w14:paraId="5EF541E1" w14:textId="7DA4689C" w:rsidR="00CC2012" w:rsidRPr="00CC2012" w:rsidRDefault="00CC2012" w:rsidP="00480947">
            <w:pPr>
              <w:spacing w:after="0" w:line="240" w:lineRule="auto"/>
              <w:rPr>
                <w:rFonts w:ascii="Times New Roman" w:hAnsi="Times New Roman" w:cs="Times New Roman"/>
                <w:bCs/>
              </w:rPr>
            </w:pPr>
            <w:r w:rsidRPr="00CC2012">
              <w:rPr>
                <w:rFonts w:ascii="Times New Roman" w:hAnsi="Times New Roman" w:cs="Times New Roman"/>
                <w:bCs/>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CC2012" w:rsidRPr="00CC2012" w14:paraId="5CD167BE" w14:textId="77777777" w:rsidTr="00480947">
        <w:tc>
          <w:tcPr>
            <w:tcW w:w="352" w:type="dxa"/>
            <w:tcBorders>
              <w:top w:val="single" w:sz="4" w:space="0" w:color="auto"/>
              <w:left w:val="nil"/>
              <w:bottom w:val="nil"/>
              <w:right w:val="nil"/>
            </w:tcBorders>
          </w:tcPr>
          <w:p w14:paraId="083C9A99"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18039755" w14:textId="77777777" w:rsidR="00CC2012" w:rsidRPr="00CC2012" w:rsidRDefault="00CC2012" w:rsidP="00480947">
            <w:pPr>
              <w:spacing w:after="0" w:line="240" w:lineRule="auto"/>
              <w:rPr>
                <w:rFonts w:ascii="Times New Roman" w:hAnsi="Times New Roman" w:cs="Times New Roman"/>
                <w:bCs/>
              </w:rPr>
            </w:pPr>
          </w:p>
        </w:tc>
      </w:tr>
      <w:tr w:rsidR="00CC2012" w:rsidRPr="00CC2012" w14:paraId="287C5C81" w14:textId="77777777" w:rsidTr="00480947">
        <w:tc>
          <w:tcPr>
            <w:tcW w:w="352" w:type="dxa"/>
            <w:tcBorders>
              <w:top w:val="nil"/>
              <w:left w:val="nil"/>
              <w:bottom w:val="nil"/>
              <w:right w:val="nil"/>
            </w:tcBorders>
          </w:tcPr>
          <w:p w14:paraId="6885C6BD"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6F263998" w14:textId="77777777" w:rsidR="00CC2012" w:rsidRPr="00CC2012" w:rsidRDefault="00CC2012" w:rsidP="00480947">
            <w:pPr>
              <w:spacing w:after="0" w:line="240" w:lineRule="auto"/>
              <w:rPr>
                <w:rFonts w:ascii="Times New Roman" w:hAnsi="Times New Roman" w:cs="Times New Roman"/>
                <w:bCs/>
              </w:rPr>
            </w:pPr>
          </w:p>
        </w:tc>
      </w:tr>
    </w:tbl>
    <w:p w14:paraId="76D8A41E" w14:textId="77777777" w:rsidR="00CC2012" w:rsidRPr="00CC2012" w:rsidRDefault="00CC2012" w:rsidP="00CC2012">
      <w:pPr>
        <w:spacing w:after="0" w:line="240" w:lineRule="auto"/>
        <w:rPr>
          <w:rFonts w:ascii="Times New Roman" w:hAnsi="Times New Roman" w:cs="Times New Roman"/>
          <w:bCs/>
          <w:i/>
        </w:rPr>
      </w:pPr>
    </w:p>
    <w:p w14:paraId="232B43F5" w14:textId="77777777" w:rsidR="00CC2012" w:rsidRPr="00CC2012" w:rsidRDefault="00CC2012" w:rsidP="00CC2012">
      <w:pPr>
        <w:spacing w:after="0" w:line="240" w:lineRule="auto"/>
        <w:rPr>
          <w:rFonts w:ascii="Times New Roman" w:hAnsi="Times New Roman" w:cs="Times New Roman"/>
          <w:bCs/>
        </w:rPr>
      </w:pPr>
    </w:p>
    <w:p w14:paraId="4DDAD629" w14:textId="77777777"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Patvirtinu, kad šie duomenys yra teisingi ir aktualūs pasiūlymo pateikimo dieną.</w:t>
      </w:r>
    </w:p>
    <w:p w14:paraId="5F56B9A9" w14:textId="77777777" w:rsidR="00CC2012" w:rsidRPr="00CC2012" w:rsidRDefault="00CC2012" w:rsidP="00CC2012">
      <w:pPr>
        <w:spacing w:after="0" w:line="240" w:lineRule="auto"/>
        <w:rPr>
          <w:rFonts w:ascii="Times New Roman" w:hAnsi="Times New Roman" w:cs="Times New Roman"/>
          <w:bCs/>
        </w:rPr>
      </w:pPr>
    </w:p>
    <w:p w14:paraId="0D4292F8" w14:textId="77777777" w:rsidR="00CC2012" w:rsidRPr="00CC2012" w:rsidRDefault="00CC2012" w:rsidP="00CC2012">
      <w:pPr>
        <w:spacing w:after="0" w:line="240" w:lineRule="auto"/>
        <w:rPr>
          <w:rFonts w:ascii="Times New Roman" w:hAnsi="Times New Roman" w:cs="Times New Roman"/>
          <w:bCs/>
        </w:rPr>
      </w:pPr>
    </w:p>
    <w:p w14:paraId="4E0CF2F5" w14:textId="55FEDC5E"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 xml:space="preserve">Suprantu, </w:t>
      </w:r>
      <w:r w:rsidR="00E22B33">
        <w:rPr>
          <w:rFonts w:ascii="Times New Roman" w:hAnsi="Times New Roman" w:cs="Times New Roman"/>
          <w:bCs/>
        </w:rPr>
        <w:t xml:space="preserve">kad </w:t>
      </w:r>
      <w:r w:rsidRPr="00CC2012">
        <w:rPr>
          <w:rFonts w:ascii="Times New Roman" w:hAnsi="Times New Roman" w:cs="Times New Roman"/>
          <w:bCs/>
        </w:rPr>
        <w:t>turės būti pateikti perkančiosios organizacijos nurodyti atitiktį nacionalinio saugumo reikalavimams patvirtinantys dokumentai.</w:t>
      </w:r>
    </w:p>
    <w:p w14:paraId="61D18A0D" w14:textId="77777777" w:rsidR="00CC2012" w:rsidRPr="00CC2012" w:rsidRDefault="00CC2012" w:rsidP="00CC2012">
      <w:pPr>
        <w:spacing w:after="0" w:line="240" w:lineRule="auto"/>
        <w:rPr>
          <w:rFonts w:ascii="Times New Roman" w:hAnsi="Times New Roman" w:cs="Times New Roman"/>
          <w:bCs/>
        </w:rPr>
      </w:pPr>
    </w:p>
    <w:p w14:paraId="3EAA07E3" w14:textId="77777777" w:rsidR="00CC2012" w:rsidRPr="00CC2012" w:rsidRDefault="00CC2012" w:rsidP="00CC2012">
      <w:pPr>
        <w:spacing w:after="0" w:line="240" w:lineRule="auto"/>
        <w:rPr>
          <w:rFonts w:ascii="Times New Roman" w:hAnsi="Times New Roman" w:cs="Times New Roman"/>
          <w:bCs/>
        </w:rPr>
      </w:pPr>
    </w:p>
    <w:p w14:paraId="1BFD7046" w14:textId="77777777" w:rsidR="00CC2012" w:rsidRPr="00CC2012" w:rsidRDefault="00CC2012" w:rsidP="00CC2012">
      <w:pPr>
        <w:spacing w:after="0" w:line="240" w:lineRule="auto"/>
        <w:rPr>
          <w:rFonts w:ascii="Times New Roman" w:hAnsi="Times New Roman" w:cs="Times New Roman"/>
          <w:bCs/>
        </w:rPr>
      </w:pPr>
    </w:p>
    <w:p w14:paraId="64C8FAFB"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____________________</w:t>
      </w:r>
      <w:r w:rsidRPr="00CC2012">
        <w:rPr>
          <w:rFonts w:ascii="Times New Roman" w:hAnsi="Times New Roman" w:cs="Times New Roman"/>
          <w:bCs/>
          <w:i/>
          <w:iCs/>
        </w:rPr>
        <w:t xml:space="preserve">                             </w:t>
      </w:r>
      <w:r w:rsidRPr="00CC2012">
        <w:rPr>
          <w:rFonts w:ascii="Times New Roman" w:hAnsi="Times New Roman" w:cs="Times New Roman"/>
          <w:bCs/>
        </w:rPr>
        <w:t>____________________</w:t>
      </w:r>
      <w:r w:rsidRPr="00CC2012">
        <w:rPr>
          <w:rFonts w:ascii="Times New Roman" w:hAnsi="Times New Roman" w:cs="Times New Roman"/>
          <w:bCs/>
        </w:rPr>
        <w:tab/>
        <w:t xml:space="preserve">                   ___________________</w:t>
      </w:r>
    </w:p>
    <w:p w14:paraId="0D5148F3"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(pareigos)                                                           (parašas)                                                 (vardas ir pavardė)</w:t>
      </w:r>
    </w:p>
    <w:p w14:paraId="2A66C71D" w14:textId="77777777" w:rsidR="00B00C0E" w:rsidRPr="00CC2012" w:rsidRDefault="00B00C0E">
      <w:pPr>
        <w:rPr>
          <w:rFonts w:ascii="Times New Roman" w:hAnsi="Times New Roman" w:cs="Times New Roman"/>
        </w:rPr>
      </w:pPr>
    </w:p>
    <w:sectPr w:rsidR="00B00C0E" w:rsidRPr="00CC2012" w:rsidSect="00CC2012">
      <w:headerReference w:type="default" r:id="rId6"/>
      <w:pgSz w:w="11906" w:h="16838"/>
      <w:pgMar w:top="1701" w:right="849"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5EFC3" w14:textId="77777777" w:rsidR="00E06F76" w:rsidRDefault="00E06F76" w:rsidP="00410753">
      <w:pPr>
        <w:spacing w:after="0" w:line="240" w:lineRule="auto"/>
      </w:pPr>
      <w:r>
        <w:separator/>
      </w:r>
    </w:p>
  </w:endnote>
  <w:endnote w:type="continuationSeparator" w:id="0">
    <w:p w14:paraId="22F88B06" w14:textId="77777777" w:rsidR="00E06F76" w:rsidRDefault="00E06F76" w:rsidP="00410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E2238" w14:textId="77777777" w:rsidR="00E06F76" w:rsidRDefault="00E06F76" w:rsidP="00410753">
      <w:pPr>
        <w:spacing w:after="0" w:line="240" w:lineRule="auto"/>
      </w:pPr>
      <w:r>
        <w:separator/>
      </w:r>
    </w:p>
  </w:footnote>
  <w:footnote w:type="continuationSeparator" w:id="0">
    <w:p w14:paraId="475012AD" w14:textId="77777777" w:rsidR="00E06F76" w:rsidRDefault="00E06F76" w:rsidP="004107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ADDEA" w14:textId="77777777" w:rsidR="00A34FE0" w:rsidRDefault="00410753" w:rsidP="00410753">
    <w:pPr>
      <w:pStyle w:val="Header"/>
      <w:jc w:val="right"/>
      <w:rPr>
        <w:rFonts w:ascii="Times New Roman" w:hAnsi="Times New Roman" w:cs="Times New Roman"/>
      </w:rPr>
    </w:pPr>
    <w:r w:rsidRPr="001267DD">
      <w:rPr>
        <w:rFonts w:ascii="Times New Roman" w:hAnsi="Times New Roman" w:cs="Times New Roman"/>
      </w:rPr>
      <w:t>Nacionalinio saugumo reikalavimų atitikties deklaracija</w:t>
    </w:r>
  </w:p>
  <w:p w14:paraId="2098981B" w14:textId="703A3959" w:rsidR="00410753" w:rsidRDefault="00244E6C" w:rsidP="00410753">
    <w:pPr>
      <w:pStyle w:val="Header"/>
      <w:jc w:val="right"/>
    </w:pPr>
    <w:r>
      <w:rPr>
        <w:rFonts w:ascii="Times New Roman" w:hAnsi="Times New Roman" w:cs="Times New Roman"/>
      </w:rPr>
      <w:t xml:space="preserve">SPS </w:t>
    </w:r>
    <w:r w:rsidR="00A34FE0">
      <w:rPr>
        <w:rFonts w:ascii="Times New Roman" w:hAnsi="Times New Roman" w:cs="Times New Roman"/>
      </w:rPr>
      <w:t>priedas</w:t>
    </w:r>
    <w:r w:rsidR="00410753" w:rsidRPr="001267DD">
      <w:rPr>
        <w:rFonts w:ascii="Times New Roman" w:hAnsi="Times New Roman" w:cs="Times New Roman"/>
      </w:rPr>
      <w:t xml:space="preserve"> </w:t>
    </w:r>
    <w:r>
      <w:rPr>
        <w:rFonts w:ascii="Times New Roman" w:hAnsi="Times New Roman" w:cs="Times New Roman"/>
      </w:rPr>
      <w:t>Nr. 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25A"/>
    <w:rsid w:val="00035D65"/>
    <w:rsid w:val="00236FEC"/>
    <w:rsid w:val="00244E6C"/>
    <w:rsid w:val="00297EF2"/>
    <w:rsid w:val="00410753"/>
    <w:rsid w:val="00480316"/>
    <w:rsid w:val="004B1F8F"/>
    <w:rsid w:val="00544B8E"/>
    <w:rsid w:val="005C6045"/>
    <w:rsid w:val="0062430E"/>
    <w:rsid w:val="006D5D07"/>
    <w:rsid w:val="006F2DC5"/>
    <w:rsid w:val="007044FA"/>
    <w:rsid w:val="00883187"/>
    <w:rsid w:val="00A34FE0"/>
    <w:rsid w:val="00AD09BE"/>
    <w:rsid w:val="00B00C0E"/>
    <w:rsid w:val="00B570DD"/>
    <w:rsid w:val="00CC2012"/>
    <w:rsid w:val="00E002E2"/>
    <w:rsid w:val="00E06F76"/>
    <w:rsid w:val="00E10BE3"/>
    <w:rsid w:val="00E22B33"/>
    <w:rsid w:val="00E96F6D"/>
    <w:rsid w:val="00F0225A"/>
    <w:rsid w:val="00F618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AC3F8"/>
  <w15:chartTrackingRefBased/>
  <w15:docId w15:val="{BBB907FB-3A57-4D02-8750-810A9B78C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012"/>
    <w:pPr>
      <w:spacing w:line="252" w:lineRule="auto"/>
      <w:jc w:val="both"/>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0753"/>
    <w:pPr>
      <w:tabs>
        <w:tab w:val="center" w:pos="4819"/>
        <w:tab w:val="right" w:pos="9638"/>
      </w:tabs>
      <w:spacing w:after="0" w:line="240" w:lineRule="auto"/>
    </w:pPr>
  </w:style>
  <w:style w:type="character" w:customStyle="1" w:styleId="HeaderChar">
    <w:name w:val="Header Char"/>
    <w:basedOn w:val="DefaultParagraphFont"/>
    <w:link w:val="Header"/>
    <w:uiPriority w:val="99"/>
    <w:rsid w:val="00410753"/>
    <w:rPr>
      <w:rFonts w:eastAsiaTheme="minorEastAsia"/>
    </w:rPr>
  </w:style>
  <w:style w:type="paragraph" w:styleId="Footer">
    <w:name w:val="footer"/>
    <w:basedOn w:val="Normal"/>
    <w:link w:val="FooterChar"/>
    <w:uiPriority w:val="99"/>
    <w:unhideWhenUsed/>
    <w:rsid w:val="00410753"/>
    <w:pPr>
      <w:tabs>
        <w:tab w:val="center" w:pos="4819"/>
        <w:tab w:val="right" w:pos="9638"/>
      </w:tabs>
      <w:spacing w:after="0" w:line="240" w:lineRule="auto"/>
    </w:pPr>
  </w:style>
  <w:style w:type="character" w:customStyle="1" w:styleId="FooterChar">
    <w:name w:val="Footer Char"/>
    <w:basedOn w:val="DefaultParagraphFont"/>
    <w:link w:val="Footer"/>
    <w:uiPriority w:val="99"/>
    <w:rsid w:val="00410753"/>
    <w:rPr>
      <w:rFonts w:eastAsiaTheme="minorEastAsia"/>
    </w:rPr>
  </w:style>
  <w:style w:type="paragraph" w:styleId="Revision">
    <w:name w:val="Revision"/>
    <w:hidden/>
    <w:uiPriority w:val="99"/>
    <w:semiHidden/>
    <w:rsid w:val="005C6045"/>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297</Words>
  <Characters>1697</Characters>
  <Application>Microsoft Office Word</Application>
  <DocSecurity>0</DocSecurity>
  <Lines>14</Lines>
  <Paragraphs>3</Paragraphs>
  <ScaleCrop>false</ScaleCrop>
  <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8</cp:revision>
  <dcterms:created xsi:type="dcterms:W3CDTF">2023-10-03T13:58:00Z</dcterms:created>
  <dcterms:modified xsi:type="dcterms:W3CDTF">2026-05-13T12:55:00Z</dcterms:modified>
</cp:coreProperties>
</file>